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2932B" w14:textId="77777777" w:rsidR="004007D4" w:rsidRDefault="00A13C9C" w:rsidP="004007D4">
      <w:pPr>
        <w:jc w:val="center"/>
        <w:rPr>
          <w:b/>
          <w:sz w:val="28"/>
          <w:szCs w:val="28"/>
          <w:u w:val="single"/>
          <w:lang w:val="el-GR"/>
        </w:rPr>
      </w:pPr>
      <w:r w:rsidRPr="004007D4">
        <w:rPr>
          <w:b/>
          <w:sz w:val="28"/>
          <w:szCs w:val="28"/>
          <w:u w:val="single"/>
          <w:lang w:val="el-GR"/>
        </w:rPr>
        <w:t xml:space="preserve">Πρόγραμμα Ειδικού Ασθενή – </w:t>
      </w:r>
      <w:r w:rsidRPr="004007D4">
        <w:rPr>
          <w:b/>
          <w:sz w:val="28"/>
          <w:szCs w:val="28"/>
          <w:u w:val="single"/>
        </w:rPr>
        <w:t>Patient</w:t>
      </w:r>
      <w:r w:rsidRPr="004007D4">
        <w:rPr>
          <w:b/>
          <w:sz w:val="28"/>
          <w:szCs w:val="28"/>
          <w:u w:val="single"/>
          <w:lang w:val="el-GR"/>
        </w:rPr>
        <w:t xml:space="preserve"> </w:t>
      </w:r>
      <w:r w:rsidRPr="004007D4">
        <w:rPr>
          <w:b/>
          <w:sz w:val="28"/>
          <w:szCs w:val="28"/>
          <w:u w:val="single"/>
        </w:rPr>
        <w:t>Expert</w:t>
      </w:r>
      <w:r w:rsidRPr="004007D4">
        <w:rPr>
          <w:b/>
          <w:sz w:val="28"/>
          <w:szCs w:val="28"/>
          <w:u w:val="single"/>
          <w:lang w:val="el-GR"/>
        </w:rPr>
        <w:t xml:space="preserve"> –</w:t>
      </w:r>
    </w:p>
    <w:p w14:paraId="4842932C" w14:textId="77777777" w:rsidR="00E709EA" w:rsidRPr="004007D4" w:rsidRDefault="00A13C9C" w:rsidP="004007D4">
      <w:pPr>
        <w:jc w:val="center"/>
        <w:rPr>
          <w:b/>
          <w:sz w:val="28"/>
          <w:szCs w:val="28"/>
          <w:u w:val="single"/>
          <w:lang w:val="el-GR"/>
        </w:rPr>
      </w:pPr>
      <w:r w:rsidRPr="004007D4">
        <w:rPr>
          <w:b/>
          <w:sz w:val="28"/>
          <w:szCs w:val="28"/>
          <w:u w:val="single"/>
          <w:lang w:val="el-GR"/>
        </w:rPr>
        <w:t>Αντιρευματικού Συνδέσμου Κύπρου</w:t>
      </w:r>
    </w:p>
    <w:p w14:paraId="4842932D" w14:textId="77777777" w:rsidR="00A13C9C" w:rsidRDefault="00A13C9C">
      <w:pPr>
        <w:rPr>
          <w:lang w:val="el-GR"/>
        </w:rPr>
      </w:pPr>
    </w:p>
    <w:p w14:paraId="4842932E" w14:textId="77777777" w:rsidR="00A13C9C" w:rsidRDefault="00A13C9C">
      <w:pPr>
        <w:rPr>
          <w:rFonts w:ascii="Calibri" w:eastAsia="Times New Roman" w:hAnsi="Calibri" w:cs="Times New Roman"/>
          <w:b/>
          <w:bCs/>
          <w:color w:val="000000"/>
          <w:sz w:val="24"/>
          <w:szCs w:val="24"/>
          <w:lang w:val="el-GR"/>
        </w:rPr>
      </w:pPr>
      <w:r w:rsidRPr="001F1176">
        <w:rPr>
          <w:rFonts w:ascii="Calibri" w:eastAsia="Times New Roman" w:hAnsi="Calibri" w:cs="Times New Roman"/>
          <w:b/>
          <w:bCs/>
          <w:color w:val="C507F9"/>
          <w:sz w:val="24"/>
          <w:szCs w:val="24"/>
          <w:u w:val="single"/>
          <w:lang w:val="el-GR"/>
        </w:rPr>
        <w:t>Γενικές Πληροφορίες:</w:t>
      </w:r>
      <w:r w:rsidRPr="001F1176">
        <w:rPr>
          <w:rFonts w:ascii="Calibri" w:eastAsia="Times New Roman" w:hAnsi="Calibri" w:cs="Times New Roman"/>
          <w:b/>
          <w:bCs/>
          <w:color w:val="000000"/>
          <w:sz w:val="24"/>
          <w:szCs w:val="24"/>
          <w:lang w:val="el-GR"/>
        </w:rPr>
        <w:t xml:space="preserve"> Η εκπαίδευση των φοιτητών τη ιατρικής από τους ιδίους τους ασθενείς αποτελεί συνήθη πρακτική στην Ευρώπη με πολύ καλά αποτελέσματα τόσο όσον αφορά την προώθηση της έγκαιρης διάγνωσης όσο και την αύξηση της ενημέρωσης για τις ρευματικές παθήσεις και την έλκυση νέων ρευματολόγων. Στην Κύπρο με τη λειτουργία τριών ιατρικών σχολών υπάρχει η ανάγκη για  εκπαίδευση ασθενών στο πρόγραμμα αυτό έτσι ώστε να είναι σε θέση να εκπαιδεύουν τους φοιτητές της ιατρικής σχολής. </w:t>
      </w:r>
    </w:p>
    <w:p w14:paraId="4842932F" w14:textId="77777777" w:rsidR="00A13C9C" w:rsidRDefault="00A13C9C">
      <w:pPr>
        <w:rPr>
          <w:rFonts w:ascii="Calibri" w:eastAsia="Times New Roman" w:hAnsi="Calibri" w:cs="Times New Roman"/>
          <w:b/>
          <w:bCs/>
          <w:color w:val="000000"/>
          <w:sz w:val="24"/>
          <w:szCs w:val="24"/>
          <w:lang w:val="el-GR"/>
        </w:rPr>
      </w:pPr>
    </w:p>
    <w:p w14:paraId="48429330" w14:textId="77777777" w:rsidR="00A13C9C" w:rsidRPr="00D45743" w:rsidRDefault="00A13C9C">
      <w:pPr>
        <w:rPr>
          <w:rFonts w:ascii="Calibri" w:eastAsia="Times New Roman" w:hAnsi="Calibri" w:cs="Times New Roman"/>
          <w:b/>
          <w:bCs/>
          <w:color w:val="000000"/>
          <w:sz w:val="24"/>
          <w:szCs w:val="24"/>
          <w:u w:val="single"/>
          <w:lang w:val="el-GR"/>
        </w:rPr>
      </w:pPr>
      <w:r w:rsidRPr="00D45743">
        <w:rPr>
          <w:rFonts w:ascii="Calibri" w:eastAsia="Times New Roman" w:hAnsi="Calibri" w:cs="Times New Roman"/>
          <w:b/>
          <w:bCs/>
          <w:color w:val="000000"/>
          <w:sz w:val="24"/>
          <w:szCs w:val="24"/>
          <w:u w:val="single"/>
          <w:lang w:val="el-GR"/>
        </w:rPr>
        <w:t xml:space="preserve">Στόχοι : </w:t>
      </w:r>
    </w:p>
    <w:p w14:paraId="48429331" w14:textId="77777777" w:rsidR="00A13C9C" w:rsidRDefault="00A13C9C" w:rsidP="00A13C9C">
      <w:pPr>
        <w:pStyle w:val="ListParagraph"/>
        <w:numPr>
          <w:ilvl w:val="0"/>
          <w:numId w:val="1"/>
        </w:numPr>
        <w:rPr>
          <w:lang w:val="el-GR"/>
        </w:rPr>
      </w:pPr>
      <w:r>
        <w:rPr>
          <w:lang w:val="el-GR"/>
        </w:rPr>
        <w:t xml:space="preserve">Να βοηθήσουμε τους φοιτητές ιατρικής, τους γιατρούς και τους επαγγελματίες υγείας να αναγνωρίζουν έγκαιρα τα συμπτώματα της  αδιαάγνωστης ρευματοπάθειας  </w:t>
      </w:r>
    </w:p>
    <w:p w14:paraId="48429332" w14:textId="77777777" w:rsidR="00A13C9C" w:rsidRDefault="00A13C9C" w:rsidP="00A13C9C">
      <w:pPr>
        <w:pStyle w:val="ListParagraph"/>
        <w:numPr>
          <w:ilvl w:val="0"/>
          <w:numId w:val="1"/>
        </w:numPr>
        <w:rPr>
          <w:lang w:val="el-GR"/>
        </w:rPr>
      </w:pPr>
      <w:r>
        <w:rPr>
          <w:lang w:val="el-GR"/>
        </w:rPr>
        <w:t xml:space="preserve">Να προωθησεί  την αυξηση των γνώσεων – δεξιοτήτων </w:t>
      </w:r>
      <w:r w:rsidR="004007D4">
        <w:rPr>
          <w:lang w:val="el-GR"/>
        </w:rPr>
        <w:t xml:space="preserve">για τις ρευματοπάθειες ακόμη και όταν η ασθένεια είναι σε φλεγμονώδη ή ενεργεί φάση </w:t>
      </w:r>
    </w:p>
    <w:p w14:paraId="48429333" w14:textId="77777777" w:rsidR="004007D4" w:rsidRDefault="004007D4" w:rsidP="00A13C9C">
      <w:pPr>
        <w:pStyle w:val="ListParagraph"/>
        <w:numPr>
          <w:ilvl w:val="0"/>
          <w:numId w:val="1"/>
        </w:numPr>
        <w:rPr>
          <w:lang w:val="el-GR"/>
        </w:rPr>
      </w:pPr>
      <w:r>
        <w:rPr>
          <w:lang w:val="el-GR"/>
        </w:rPr>
        <w:t>Να προωθήσει – ευεσθητοποιήσει μία καλήτερη κατανόηση του τι σημαίνει να ζεις με ρευματοπάθεια</w:t>
      </w:r>
    </w:p>
    <w:p w14:paraId="48429334" w14:textId="77777777" w:rsidR="004007D4" w:rsidRDefault="004007D4" w:rsidP="00A13C9C">
      <w:pPr>
        <w:pStyle w:val="ListParagraph"/>
        <w:numPr>
          <w:ilvl w:val="0"/>
          <w:numId w:val="1"/>
        </w:numPr>
        <w:rPr>
          <w:lang w:val="el-GR"/>
        </w:rPr>
      </w:pPr>
      <w:r>
        <w:rPr>
          <w:lang w:val="el-GR"/>
        </w:rPr>
        <w:t xml:space="preserve">Να κάνει πιο δυνατή την θέση των ασθενών στην φροντίδα υγείας </w:t>
      </w:r>
    </w:p>
    <w:p w14:paraId="48429335" w14:textId="77777777" w:rsidR="004007D4" w:rsidRPr="00D45743" w:rsidRDefault="004007D4" w:rsidP="004007D4">
      <w:pPr>
        <w:rPr>
          <w:b/>
          <w:u w:val="single"/>
          <w:lang w:val="el-GR"/>
        </w:rPr>
      </w:pPr>
      <w:r w:rsidRPr="00D45743">
        <w:rPr>
          <w:b/>
          <w:u w:val="single"/>
          <w:lang w:val="el-GR"/>
        </w:rPr>
        <w:t>Τρόποι:</w:t>
      </w:r>
    </w:p>
    <w:p w14:paraId="4842933C" w14:textId="5F376AF3" w:rsidR="00401B2C" w:rsidRDefault="004007D4" w:rsidP="00FB1086">
      <w:pPr>
        <w:pStyle w:val="ListParagraph"/>
        <w:numPr>
          <w:ilvl w:val="0"/>
          <w:numId w:val="4"/>
        </w:numPr>
        <w:rPr>
          <w:lang w:val="el-GR"/>
        </w:rPr>
      </w:pPr>
      <w:r w:rsidRPr="00401B2C">
        <w:rPr>
          <w:lang w:val="el-GR"/>
        </w:rPr>
        <w:t xml:space="preserve">Εκπαίδευση 2  ατόμων στην Σουηδία επιχορηγημένα από την </w:t>
      </w:r>
      <w:r>
        <w:t>EULAR</w:t>
      </w:r>
      <w:r w:rsidRPr="00401B2C">
        <w:rPr>
          <w:lang w:val="el-GR"/>
        </w:rPr>
        <w:t xml:space="preserve"> μέσω του προγράμματος </w:t>
      </w:r>
      <w:r>
        <w:t>Knowledge</w:t>
      </w:r>
      <w:r w:rsidRPr="00401B2C">
        <w:rPr>
          <w:lang w:val="el-GR"/>
        </w:rPr>
        <w:t xml:space="preserve"> </w:t>
      </w:r>
      <w:r>
        <w:t>Transfer</w:t>
      </w:r>
      <w:r w:rsidRPr="00401B2C">
        <w:rPr>
          <w:lang w:val="el-GR"/>
        </w:rPr>
        <w:t xml:space="preserve"> </w:t>
      </w:r>
      <w:r w:rsidR="00401B2C" w:rsidRPr="00401B2C">
        <w:rPr>
          <w:lang w:val="el-GR"/>
        </w:rPr>
        <w:t>για να γίνουν ειδικοί ασθενείς</w:t>
      </w:r>
      <w:r w:rsidR="00401B2C">
        <w:rPr>
          <w:lang w:val="el-GR"/>
        </w:rPr>
        <w:t xml:space="preserve"> συμπεριλαμβανομένου όλου του προγράμματος </w:t>
      </w:r>
      <w:r w:rsidR="00401B2C" w:rsidRPr="00401B2C">
        <w:rPr>
          <w:lang w:val="el-GR"/>
        </w:rPr>
        <w:t xml:space="preserve"> </w:t>
      </w:r>
      <w:bookmarkStart w:id="0" w:name="_GoBack"/>
      <w:bookmarkEnd w:id="0"/>
    </w:p>
    <w:p w14:paraId="4842933D" w14:textId="77777777" w:rsidR="00401B2C" w:rsidRDefault="00401B2C" w:rsidP="00401B2C">
      <w:pPr>
        <w:pStyle w:val="ListParagraph"/>
        <w:numPr>
          <w:ilvl w:val="0"/>
          <w:numId w:val="4"/>
        </w:numPr>
        <w:rPr>
          <w:lang w:val="el-GR"/>
        </w:rPr>
      </w:pPr>
      <w:r>
        <w:rPr>
          <w:lang w:val="el-GR"/>
        </w:rPr>
        <w:t xml:space="preserve">Εμπλοκή ρευματολόγων – καθηγητών ιατρικής </w:t>
      </w:r>
    </w:p>
    <w:p w14:paraId="4842933E" w14:textId="77777777" w:rsidR="00401B2C" w:rsidRDefault="00401B2C" w:rsidP="00401B2C">
      <w:pPr>
        <w:pStyle w:val="ListParagraph"/>
        <w:numPr>
          <w:ilvl w:val="0"/>
          <w:numId w:val="4"/>
        </w:numPr>
        <w:rPr>
          <w:lang w:val="el-GR"/>
        </w:rPr>
      </w:pPr>
      <w:r>
        <w:rPr>
          <w:lang w:val="el-GR"/>
        </w:rPr>
        <w:t xml:space="preserve">Εμπλοκή πανεπηστημίων Ιατρικής </w:t>
      </w:r>
    </w:p>
    <w:p w14:paraId="4842933F" w14:textId="77777777" w:rsidR="00401B2C" w:rsidRDefault="00401B2C" w:rsidP="00401B2C">
      <w:pPr>
        <w:pStyle w:val="ListParagraph"/>
        <w:numPr>
          <w:ilvl w:val="0"/>
          <w:numId w:val="4"/>
        </w:numPr>
        <w:rPr>
          <w:lang w:val="el-GR"/>
        </w:rPr>
      </w:pPr>
      <w:r>
        <w:rPr>
          <w:lang w:val="el-GR"/>
        </w:rPr>
        <w:t xml:space="preserve">Εξεύρεση χορηγιών </w:t>
      </w:r>
    </w:p>
    <w:p w14:paraId="48429340" w14:textId="77777777" w:rsidR="00401B2C" w:rsidRDefault="00401B2C" w:rsidP="00401B2C">
      <w:pPr>
        <w:pStyle w:val="ListParagraph"/>
        <w:numPr>
          <w:ilvl w:val="0"/>
          <w:numId w:val="7"/>
        </w:numPr>
        <w:rPr>
          <w:lang w:val="el-GR"/>
        </w:rPr>
      </w:pPr>
      <w:r>
        <w:rPr>
          <w:lang w:val="el-GR"/>
        </w:rPr>
        <w:t>Οι χορηγίες θα μας βοηθήσουν στο να διευρύνουμε το πρόγραμμα</w:t>
      </w:r>
    </w:p>
    <w:p w14:paraId="48429341" w14:textId="77777777" w:rsidR="00401B2C" w:rsidRDefault="00D45743" w:rsidP="00401B2C">
      <w:pPr>
        <w:pStyle w:val="ListParagraph"/>
        <w:numPr>
          <w:ilvl w:val="0"/>
          <w:numId w:val="7"/>
        </w:numPr>
        <w:rPr>
          <w:lang w:val="el-GR"/>
        </w:rPr>
      </w:pPr>
      <w:r>
        <w:rPr>
          <w:lang w:val="el-GR"/>
        </w:rPr>
        <w:t xml:space="preserve">Θα μας βοηθήσουν στο να δώσουμε κοίνητρο στους ασθενείς να γίνουν ειδικοί  δίνοντας του ένα μικρό χρηματικό ποσό για κάθε συνεδρία που θα έχουν </w:t>
      </w:r>
    </w:p>
    <w:p w14:paraId="48429342" w14:textId="77777777" w:rsidR="00D45743" w:rsidRDefault="00D45743" w:rsidP="00401B2C">
      <w:pPr>
        <w:pStyle w:val="ListParagraph"/>
        <w:numPr>
          <w:ilvl w:val="0"/>
          <w:numId w:val="7"/>
        </w:numPr>
        <w:rPr>
          <w:lang w:val="el-GR"/>
        </w:rPr>
      </w:pPr>
      <w:r>
        <w:rPr>
          <w:lang w:val="el-GR"/>
        </w:rPr>
        <w:t xml:space="preserve">Επιβράβευση των ειδικών ασθενών κάθε χρόνο με ένα δώρο </w:t>
      </w:r>
    </w:p>
    <w:p w14:paraId="48429343" w14:textId="77777777" w:rsidR="00401B2C" w:rsidRDefault="00401B2C" w:rsidP="00401B2C">
      <w:pPr>
        <w:pStyle w:val="ListParagraph"/>
        <w:numPr>
          <w:ilvl w:val="0"/>
          <w:numId w:val="4"/>
        </w:numPr>
        <w:rPr>
          <w:lang w:val="el-GR"/>
        </w:rPr>
      </w:pPr>
      <w:r>
        <w:rPr>
          <w:lang w:val="el-GR"/>
        </w:rPr>
        <w:t xml:space="preserve">Εξεύρεση εκπαιδευόμενων ασθενών </w:t>
      </w:r>
    </w:p>
    <w:p w14:paraId="48429344" w14:textId="77777777" w:rsidR="00D45743" w:rsidRDefault="00401B2C" w:rsidP="00401B2C">
      <w:pPr>
        <w:pStyle w:val="ListParagraph"/>
        <w:numPr>
          <w:ilvl w:val="0"/>
          <w:numId w:val="6"/>
        </w:numPr>
        <w:rPr>
          <w:lang w:val="el-GR"/>
        </w:rPr>
      </w:pPr>
      <w:r>
        <w:rPr>
          <w:lang w:val="el-GR"/>
        </w:rPr>
        <w:t>Εκπαίδευση</w:t>
      </w:r>
    </w:p>
    <w:p w14:paraId="48429345" w14:textId="77777777" w:rsidR="00401B2C" w:rsidRDefault="00D45743" w:rsidP="00401B2C">
      <w:pPr>
        <w:pStyle w:val="ListParagraph"/>
        <w:numPr>
          <w:ilvl w:val="0"/>
          <w:numId w:val="6"/>
        </w:numPr>
        <w:rPr>
          <w:lang w:val="el-GR"/>
        </w:rPr>
      </w:pPr>
      <w:r>
        <w:rPr>
          <w:lang w:val="el-GR"/>
        </w:rPr>
        <w:t xml:space="preserve">Εξέταση </w:t>
      </w:r>
      <w:r w:rsidR="00401B2C">
        <w:rPr>
          <w:lang w:val="el-GR"/>
        </w:rPr>
        <w:t xml:space="preserve"> </w:t>
      </w:r>
    </w:p>
    <w:p w14:paraId="48429346" w14:textId="77777777" w:rsidR="00401B2C" w:rsidRDefault="00401B2C" w:rsidP="00401B2C">
      <w:pPr>
        <w:pStyle w:val="ListParagraph"/>
        <w:numPr>
          <w:ilvl w:val="0"/>
          <w:numId w:val="6"/>
        </w:numPr>
        <w:rPr>
          <w:lang w:val="el-GR"/>
        </w:rPr>
      </w:pPr>
      <w:r>
        <w:rPr>
          <w:lang w:val="el-GR"/>
        </w:rPr>
        <w:t xml:space="preserve">Συμβόλαιο δέσμευσης </w:t>
      </w:r>
    </w:p>
    <w:p w14:paraId="48429347" w14:textId="77777777" w:rsidR="00401B2C" w:rsidRDefault="00D45743" w:rsidP="00401B2C">
      <w:pPr>
        <w:pStyle w:val="ListParagraph"/>
        <w:numPr>
          <w:ilvl w:val="0"/>
          <w:numId w:val="6"/>
        </w:numPr>
        <w:rPr>
          <w:lang w:val="el-GR"/>
        </w:rPr>
      </w:pPr>
      <w:r>
        <w:rPr>
          <w:lang w:val="el-GR"/>
        </w:rPr>
        <w:t xml:space="preserve">Δίπλωμα </w:t>
      </w:r>
    </w:p>
    <w:p w14:paraId="48429348" w14:textId="77777777" w:rsidR="00D45743" w:rsidRDefault="00D45743" w:rsidP="00D45743">
      <w:pPr>
        <w:pStyle w:val="ListParagraph"/>
        <w:ind w:left="1080"/>
        <w:rPr>
          <w:lang w:val="el-GR"/>
        </w:rPr>
      </w:pPr>
    </w:p>
    <w:p w14:paraId="48429349" w14:textId="77777777" w:rsidR="00D45743" w:rsidRPr="00D45743" w:rsidRDefault="00D45743" w:rsidP="00D45743">
      <w:pPr>
        <w:rPr>
          <w:b/>
          <w:u w:val="single"/>
          <w:lang w:val="el-GR"/>
        </w:rPr>
      </w:pPr>
      <w:r w:rsidRPr="00D45743">
        <w:rPr>
          <w:b/>
          <w:u w:val="single"/>
          <w:lang w:val="el-GR"/>
        </w:rPr>
        <w:t xml:space="preserve">Αξιολόγηση προγράμματος </w:t>
      </w:r>
    </w:p>
    <w:p w14:paraId="4842934A" w14:textId="77777777" w:rsidR="00D45743" w:rsidRDefault="00D45743" w:rsidP="00D45743">
      <w:pPr>
        <w:pStyle w:val="ListParagraph"/>
        <w:numPr>
          <w:ilvl w:val="0"/>
          <w:numId w:val="8"/>
        </w:numPr>
        <w:rPr>
          <w:lang w:val="el-GR"/>
        </w:rPr>
      </w:pPr>
      <w:r>
        <w:rPr>
          <w:lang w:val="el-GR"/>
        </w:rPr>
        <w:t xml:space="preserve">Αξιολόγηση από εκπαιδυόμενους για τους εκπαιδυτές </w:t>
      </w:r>
    </w:p>
    <w:p w14:paraId="4842934B" w14:textId="77777777" w:rsidR="00D45743" w:rsidRDefault="00D45743" w:rsidP="00D45743">
      <w:pPr>
        <w:pStyle w:val="ListParagraph"/>
        <w:numPr>
          <w:ilvl w:val="0"/>
          <w:numId w:val="8"/>
        </w:numPr>
        <w:rPr>
          <w:lang w:val="el-GR"/>
        </w:rPr>
      </w:pPr>
      <w:r>
        <w:rPr>
          <w:lang w:val="el-GR"/>
        </w:rPr>
        <w:t xml:space="preserve">Αξιολόγηση από Ειδικούς ασθενείς για το πρόγραμμα κάθε χρόνο </w:t>
      </w:r>
    </w:p>
    <w:p w14:paraId="4842934C" w14:textId="77777777" w:rsidR="00D45743" w:rsidRDefault="00D45743" w:rsidP="00D45743">
      <w:pPr>
        <w:pStyle w:val="ListParagraph"/>
        <w:numPr>
          <w:ilvl w:val="0"/>
          <w:numId w:val="8"/>
        </w:numPr>
        <w:rPr>
          <w:lang w:val="el-GR"/>
        </w:rPr>
      </w:pPr>
      <w:r>
        <w:rPr>
          <w:lang w:val="el-GR"/>
        </w:rPr>
        <w:t xml:space="preserve">Αξιολόγηση προγράμματος και ειδικού ασθενή από φοιτητές μετά τις συνεδρίες </w:t>
      </w:r>
    </w:p>
    <w:p w14:paraId="4842934D" w14:textId="77777777" w:rsidR="00D45743" w:rsidRPr="00D45743" w:rsidRDefault="00D45743" w:rsidP="00D45743">
      <w:pPr>
        <w:pStyle w:val="ListParagraph"/>
        <w:numPr>
          <w:ilvl w:val="0"/>
          <w:numId w:val="8"/>
        </w:numPr>
        <w:rPr>
          <w:lang w:val="el-GR"/>
        </w:rPr>
      </w:pPr>
      <w:r>
        <w:rPr>
          <w:lang w:val="el-GR"/>
        </w:rPr>
        <w:t xml:space="preserve">Κάθε 3 χρόνια γενική αξιολόγηση προγράμματος  </w:t>
      </w:r>
    </w:p>
    <w:p w14:paraId="4842934E" w14:textId="77777777" w:rsidR="00D45743" w:rsidRPr="00D45743" w:rsidRDefault="00D45743" w:rsidP="00D45743">
      <w:pPr>
        <w:ind w:left="720"/>
        <w:rPr>
          <w:lang w:val="el-GR"/>
        </w:rPr>
      </w:pPr>
    </w:p>
    <w:p w14:paraId="4842934F" w14:textId="77777777" w:rsidR="004007D4" w:rsidRPr="00401B2C" w:rsidRDefault="004007D4" w:rsidP="00401B2C">
      <w:pPr>
        <w:ind w:left="450"/>
        <w:rPr>
          <w:lang w:val="el-GR"/>
        </w:rPr>
      </w:pPr>
    </w:p>
    <w:p w14:paraId="48429350" w14:textId="77777777" w:rsidR="004007D4" w:rsidRPr="004007D4" w:rsidRDefault="004007D4" w:rsidP="004007D4">
      <w:pPr>
        <w:rPr>
          <w:lang w:val="el-GR"/>
        </w:rPr>
      </w:pPr>
    </w:p>
    <w:p w14:paraId="48429351" w14:textId="77777777" w:rsidR="004007D4" w:rsidRPr="004007D4" w:rsidRDefault="004007D4" w:rsidP="004007D4">
      <w:pPr>
        <w:rPr>
          <w:lang w:val="el-GR"/>
        </w:rPr>
      </w:pPr>
      <w:r w:rsidRPr="004007D4">
        <w:rPr>
          <w:lang w:val="el-GR"/>
        </w:rPr>
        <w:t xml:space="preserve">  </w:t>
      </w:r>
    </w:p>
    <w:sectPr w:rsidR="004007D4" w:rsidRPr="004007D4" w:rsidSect="00E709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71FE"/>
    <w:multiLevelType w:val="hybridMultilevel"/>
    <w:tmpl w:val="F05828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298D"/>
    <w:multiLevelType w:val="hybridMultilevel"/>
    <w:tmpl w:val="D81EA5E6"/>
    <w:lvl w:ilvl="0" w:tplc="4080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32E69"/>
    <w:multiLevelType w:val="hybridMultilevel"/>
    <w:tmpl w:val="BE8CABE8"/>
    <w:lvl w:ilvl="0" w:tplc="ADF076B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8A4752"/>
    <w:multiLevelType w:val="hybridMultilevel"/>
    <w:tmpl w:val="70BEA1BC"/>
    <w:lvl w:ilvl="0" w:tplc="12DA733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4251B"/>
    <w:multiLevelType w:val="hybridMultilevel"/>
    <w:tmpl w:val="854C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87D3B"/>
    <w:multiLevelType w:val="hybridMultilevel"/>
    <w:tmpl w:val="383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15A30"/>
    <w:multiLevelType w:val="hybridMultilevel"/>
    <w:tmpl w:val="36EC4E0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E8D2E26"/>
    <w:multiLevelType w:val="hybridMultilevel"/>
    <w:tmpl w:val="3E64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9C"/>
    <w:rsid w:val="004007D4"/>
    <w:rsid w:val="00401B2C"/>
    <w:rsid w:val="00A13C9C"/>
    <w:rsid w:val="00D45743"/>
    <w:rsid w:val="00E709EA"/>
    <w:rsid w:val="00F51FB3"/>
    <w:rsid w:val="00FB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932B"/>
  <w15:docId w15:val="{F5341FB8-1F69-47F0-8679-2CDA9C9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d2e885-4de0-45fd-84d2-fddb16469199">63CKNMDQYHZ3-1707828859-11499</_dlc_DocId>
    <_dlc_DocIdUrl xmlns="0ad2e885-4de0-45fd-84d2-fddb16469199">
      <Url>https://rheumatismcy.sharepoint.com/_layouts/15/DocIdRedir.aspx?ID=63CKNMDQYHZ3-1707828859-11499</Url>
      <Description>63CKNMDQYHZ3-1707828859-11499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39049EDBAF46408C0984903F3B73DA" ma:contentTypeVersion="4" ma:contentTypeDescription="Create a new document." ma:contentTypeScope="" ma:versionID="d3d9118ca3b90f36971776aa8804f850">
  <xsd:schema xmlns:xsd="http://www.w3.org/2001/XMLSchema" xmlns:xs="http://www.w3.org/2001/XMLSchema" xmlns:p="http://schemas.microsoft.com/office/2006/metadata/properties" xmlns:ns2="0ad2e885-4de0-45fd-84d2-fddb16469199" targetNamespace="http://schemas.microsoft.com/office/2006/metadata/properties" ma:root="true" ma:fieldsID="377ae177702da67e1ab9d6b64fe8cfdb" ns2:_="">
    <xsd:import namespace="0ad2e885-4de0-45fd-84d2-fddb16469199"/>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2e885-4de0-45fd-84d2-fddb164691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1F4E4-2A1B-4EF4-867A-61B4B477A746}">
  <ds:schemaRefs>
    <ds:schemaRef ds:uri="http://purl.org/dc/elements/1.1/"/>
    <ds:schemaRef ds:uri="http://schemas.microsoft.com/office/2006/metadata/properties"/>
    <ds:schemaRef ds:uri="http://schemas.microsoft.com/office/infopath/2007/PartnerControls"/>
    <ds:schemaRef ds:uri="http://purl.org/dc/terms/"/>
    <ds:schemaRef ds:uri="0ad2e885-4de0-45fd-84d2-fddb1646919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A2D598-3FCA-4218-826B-4F15400399BF}">
  <ds:schemaRefs>
    <ds:schemaRef ds:uri="http://schemas.microsoft.com/sharepoint/v3/contenttype/forms"/>
  </ds:schemaRefs>
</ds:datastoreItem>
</file>

<file path=customXml/itemProps3.xml><?xml version="1.0" encoding="utf-8"?>
<ds:datastoreItem xmlns:ds="http://schemas.openxmlformats.org/officeDocument/2006/customXml" ds:itemID="{31FC869A-FC54-4B4E-8AD5-44F1AA946987}">
  <ds:schemaRefs>
    <ds:schemaRef ds:uri="http://schemas.microsoft.com/sharepoint/events"/>
  </ds:schemaRefs>
</ds:datastoreItem>
</file>

<file path=customXml/itemProps4.xml><?xml version="1.0" encoding="utf-8"?>
<ds:datastoreItem xmlns:ds="http://schemas.openxmlformats.org/officeDocument/2006/customXml" ds:itemID="{117FFA9C-BA8F-4509-8D7A-9691A18C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2e885-4de0-45fd-84d2-fddb1646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aphoka</dc:creator>
  <cp:keywords/>
  <dc:description/>
  <cp:lastModifiedBy>Cyprus League Against Rheumatism</cp:lastModifiedBy>
  <cp:revision>2</cp:revision>
  <dcterms:created xsi:type="dcterms:W3CDTF">2020-09-08T06:36:00Z</dcterms:created>
  <dcterms:modified xsi:type="dcterms:W3CDTF">2020-09-08T06:36:00Z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0x010100A939049EDBAF46408C0984903F3B73DA</vt:lpwstr>
  </property>
  <property fmtid="{D5CDD505-2E9C-101B-9397-08002B2CF9AE}" pid="3" name="_dlc_DocIdItemGuid">
    <vt:lpwstr>4db9d93a-59d2-4e30-9f06-39a143b2a821</vt:lpwstr>
  </property>
  <property fmtid="{D5CDD505-2E9C-101B-9397-08002B2CF9AE}" pid="4" name="Order">
    <vt:r8>7100</vt:r8>
  </property>
  <property fmtid="{D5CDD505-2E9C-101B-9397-08002B2CF9AE}" pid="5" name="_CopySource">
    <vt:lpwstr>https://rheumatismcy-my.sharepoint.com/personal/p_markidou_rheumatism_org_cy1/Documents/Πρόγραμμα Ειδικού Ασθενή.docx</vt:lpwstr>
  </property>
</Properties>
</file>